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3E6A72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672724"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C7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C7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-14 от </w:t>
      </w:r>
      <w:r w:rsidR="000C7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1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C7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.2014 г.</w:t>
      </w:r>
    </w:p>
    <w:p w:rsidR="006021FC" w:rsidRPr="003E6A72" w:rsidRDefault="006021FC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перевозчиков на предоставление права осуществления  пассажирских перевозок автомобильным транспортом общего пользования по муниципальным</w:t>
      </w:r>
      <w:r w:rsidR="000A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междугородным и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пригородным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автобусным маршрутам регулярных перевозок:</w:t>
      </w:r>
    </w:p>
    <w:p w:rsidR="000A7DE8" w:rsidRPr="001807CA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маршруту № 101 «с.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п. </w:t>
      </w:r>
      <w:proofErr w:type="gram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Жемчужный</w:t>
      </w:r>
      <w:proofErr w:type="gram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Н.р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07:50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2.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  №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9 - 1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 маршруту  № 109 – 2  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DD4BD8" w:rsidRDefault="00DD4BD8" w:rsidP="00DD4BD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06:20</w:t>
      </w:r>
    </w:p>
    <w:p w:rsidR="00DD4BD8" w:rsidRDefault="00DD4BD8" w:rsidP="00DD4BD8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</w:t>
      </w:r>
    </w:p>
    <w:p w:rsidR="00DD4BD8" w:rsidRDefault="00DD4BD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655200,  Республика Хакасия,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85204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Михайлович</w:t>
      </w:r>
      <w:r w:rsidR="00BF6CE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если участник конкурса, заявке которого присвоен второй номер, отказался заключить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первый номер, организатор имеет право заключить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второй номер, организатор имеет право заключить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пригородному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 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междугородным 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0A7DE8" w:rsidRPr="00262F3E" w:rsidTr="00DD4BD8">
        <w:tc>
          <w:tcPr>
            <w:tcW w:w="7479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0A7DE8" w:rsidRPr="00262F3E" w:rsidTr="00DD4BD8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0A7DE8" w:rsidRPr="00262F3E" w:rsidTr="00DD4BD8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DD4BD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междугородным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F04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0A7DE8" w:rsidRPr="00262F3E" w:rsidRDefault="000A7DE8" w:rsidP="00B63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0A7DE8" w:rsidRPr="00262F3E" w:rsidRDefault="000A7DE8" w:rsidP="00B63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0A7DE8" w:rsidRPr="00262F3E" w:rsidRDefault="000A7DE8" w:rsidP="00B63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0A7DE8" w:rsidRPr="00262F3E" w:rsidRDefault="000A7DE8" w:rsidP="00B63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</w:t>
      </w:r>
      <w:r w:rsidRPr="00262F3E">
        <w:rPr>
          <w:rFonts w:ascii="Times New Roman" w:hAnsi="Times New Roman"/>
          <w:sz w:val="24"/>
          <w:szCs w:val="24"/>
        </w:rPr>
        <w:lastRenderedPageBreak/>
        <w:t>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101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п.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Жемчужный</w:t>
      </w:r>
      <w:proofErr w:type="gram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Установить стоимость проезда в соответствии с требованиями, установленными </w:t>
      </w:r>
      <w:hyperlink r:id="rId24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</w:t>
      </w:r>
      <w:r w:rsidR="00C1572A">
        <w:rPr>
          <w:rFonts w:ascii="Times New Roman" w:eastAsia="Times New Roman" w:hAnsi="Times New Roman" w:cs="Times New Roman"/>
          <w:sz w:val="24"/>
          <w:szCs w:val="24"/>
        </w:rPr>
        <w:t>14.11.2014 № 588 "О внесении изменений в пункт 1 постановления Правительства Республики Хакасия от 09.04.2008 № 103 «Об утверждении предельных тарифов на перевозки пассажиров и багажа автомобильным транспортом общего пользования"</w:t>
      </w:r>
      <w:r w:rsidR="00C157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2F3E">
        <w:rPr>
          <w:rFonts w:ascii="Times New Roman" w:hAnsi="Times New Roman"/>
          <w:sz w:val="24"/>
          <w:szCs w:val="24"/>
        </w:rPr>
        <w:t xml:space="preserve">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  <w:proofErr w:type="gramEnd"/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5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6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7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- требований </w:t>
      </w:r>
      <w:hyperlink r:id="rId28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0A7DE8" w:rsidRPr="00262F3E" w:rsidRDefault="000A7DE8" w:rsidP="000A7DE8">
      <w:pPr>
        <w:spacing w:after="180" w:line="270" w:lineRule="atLeast"/>
        <w:jc w:val="center"/>
        <w:rPr>
          <w:sz w:val="24"/>
          <w:szCs w:val="24"/>
        </w:rPr>
      </w:pPr>
    </w:p>
    <w:p w:rsid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7F04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02E0" w:rsidRDefault="00CB02E0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</w:t>
      </w:r>
      <w:r w:rsidRPr="00262F3E">
        <w:rPr>
          <w:rFonts w:ascii="Times New Roman" w:hAnsi="Times New Roman"/>
          <w:sz w:val="24"/>
          <w:szCs w:val="24"/>
        </w:rPr>
        <w:lastRenderedPageBreak/>
        <w:t>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109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Установить стоимость проезда в соответствии с требованиями, установленными </w:t>
      </w:r>
      <w:hyperlink r:id="rId29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</w:t>
      </w:r>
      <w:r w:rsidR="00C1572A">
        <w:rPr>
          <w:rFonts w:ascii="Times New Roman" w:eastAsia="Times New Roman" w:hAnsi="Times New Roman" w:cs="Times New Roman"/>
          <w:sz w:val="24"/>
          <w:szCs w:val="24"/>
        </w:rPr>
        <w:t>14.11.2014 № 588 "О внесении изменений в пункт 1 постановления Правительства Республики Хакасия от 09.04.2008 № 103 «Об утверждении предельных тарифов на перевозки пассажиров и багажа автомобильным транспортом общего пользования"</w:t>
      </w:r>
      <w:r w:rsidRPr="00262F3E">
        <w:rPr>
          <w:rFonts w:ascii="Times New Roman" w:hAnsi="Times New Roman"/>
          <w:sz w:val="24"/>
          <w:szCs w:val="24"/>
        </w:rPr>
        <w:t xml:space="preserve">, </w:t>
      </w:r>
      <w:r w:rsidR="00C1572A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0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1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2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33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</w:t>
      </w:r>
      <w:r w:rsidRPr="00262F3E">
        <w:rPr>
          <w:rFonts w:ascii="Times New Roman" w:hAnsi="Times New Roman"/>
          <w:sz w:val="24"/>
          <w:szCs w:val="24"/>
        </w:rPr>
        <w:lastRenderedPageBreak/>
        <w:t>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p w:rsidR="00DD4BD8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3.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C9B" w:rsidRPr="00262F3E" w:rsidRDefault="00DD4BD8" w:rsidP="00536C9B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C9B" w:rsidRPr="00262F3E">
        <w:rPr>
          <w:rFonts w:ascii="Times New Roman" w:hAnsi="Times New Roman"/>
          <w:sz w:val="24"/>
          <w:szCs w:val="24"/>
        </w:rPr>
        <w:t>ПРОЕКТ ДОГОВОРА</w:t>
      </w:r>
    </w:p>
    <w:p w:rsidR="00536C9B" w:rsidRPr="00262F3E" w:rsidRDefault="00536C9B" w:rsidP="00536C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536C9B" w:rsidRPr="00262F3E" w:rsidRDefault="00536C9B" w:rsidP="00536C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536C9B" w:rsidRPr="00262F3E" w:rsidRDefault="00536C9B" w:rsidP="00536C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536C9B" w:rsidRPr="00262F3E" w:rsidRDefault="00536C9B" w:rsidP="00536C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536C9B" w:rsidRPr="00262F3E" w:rsidRDefault="00536C9B" w:rsidP="00536C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102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Шира-Туим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Шира-Туим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Установить стоимость проезда в соответствии с требованиями, установленными </w:t>
      </w:r>
      <w:hyperlink r:id="rId3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</w:t>
      </w:r>
      <w:r w:rsidR="00C1572A">
        <w:rPr>
          <w:rFonts w:ascii="Times New Roman" w:eastAsia="Times New Roman" w:hAnsi="Times New Roman" w:cs="Times New Roman"/>
          <w:sz w:val="24"/>
          <w:szCs w:val="24"/>
        </w:rPr>
        <w:t>14.11.2014 № 588 "О внесении изменений в пункт 1 постановления Правительства Республики Хакасия от 09.04.2008 № 103 «Об утверждении предельных тарифов на перевозки пассажиров и багажа автомобильным транспортом общего пользования"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5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3.1.9. Обеспечить выдачу каждому пассажиру проездного документа, соответствующего требованиям </w:t>
      </w:r>
      <w:hyperlink r:id="rId3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утвержденных расписаний, согласованных схем движения автобусов и установленной стоимости проезда без участия Перевозчика.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3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-в случаях выявления Заказчиком замены транспортных средств без надлежащего согласования.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 "___" _______________ 20___ г.</w:t>
      </w:r>
    </w:p>
    <w:p w:rsidR="00DD4BD8" w:rsidRDefault="00DD4BD8" w:rsidP="00DD4BD8"/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02027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27F" w:rsidRDefault="0002027F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ПРОЕКТ ДОГОВОРА</w:t>
      </w:r>
    </w:p>
    <w:p w:rsidR="00D5029B" w:rsidRDefault="00D5029B" w:rsidP="00D50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D5029B" w:rsidRDefault="00D5029B" w:rsidP="00D50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D5029B" w:rsidRDefault="00D5029B" w:rsidP="00D50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D5029B" w:rsidRDefault="00D5029B" w:rsidP="00D50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"_________________________"</w:t>
      </w:r>
    </w:p>
    <w:p w:rsidR="00D5029B" w:rsidRDefault="00D5029B" w:rsidP="00D50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с.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Шира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"____" _______ 20__ г.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сопоставления заявок № __ от "______" ________ 20___ г., в целях обеспечения потребностей населения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городном автобусном маршруте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", начало работы _____________, окончание _________ (при необходимости).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Условия договора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2.1. Перевозчик осуществляет работу на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городном  автобусном маршруте № 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-Сон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Обязанности и права сторон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 Перевозчик обязан: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Установить стоимость проезда в соответствии с требованиями, установленными </w:t>
      </w:r>
      <w:hyperlink r:id="rId3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Хакасия от </w:t>
      </w:r>
      <w:r w:rsidR="00C1572A">
        <w:rPr>
          <w:rFonts w:ascii="Times New Roman" w:eastAsia="Times New Roman" w:hAnsi="Times New Roman" w:cs="Times New Roman"/>
          <w:sz w:val="24"/>
          <w:szCs w:val="24"/>
        </w:rPr>
        <w:t>14.11.2014 № 588 "О внесении изменений в пункт 1 постановления Правительства Республики Хакасия от 09.04.2008 № 103 «Об утверждении предельных тарифов на перевозки пассажиров и багажа автомобильным транспортом общего пользования"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5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пассажирокилометр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4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3.1.9. Обеспечить выдачу каждому пассажиру проездного документа, соответствующего требованиям </w:t>
      </w:r>
      <w:hyperlink r:id="rId4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 Перевозчик имеет право: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 Заказчик обязан: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 Заказчик имеет право: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утвержденных расписаний, согласованных схем движения автобусов и установленной стоимости проезда без участия Перевозчика.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Порядок разрешения споров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5.2. В случае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Порядок изменения и расторжения договора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4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пунктом 3.1.2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- требований </w:t>
      </w:r>
      <w:hyperlink r:id="rId4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-в случаях выявления Заказчиком замены транспортных средств без надлежащего согласования.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Прочие условия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7.2. В случае изменения у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Подписи сторон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Заказчик:                                                                    Перевозчик: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промышленности, 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энергетики, связи, строительства, 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транспорта администрации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4BD8" w:rsidRPr="00BF6CE1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_________________/ ____________/                  ______________/ _____________/</w:t>
      </w:r>
    </w:p>
    <w:p w:rsidR="00DD4BD8" w:rsidRPr="00EA2C02" w:rsidRDefault="00DD4BD8" w:rsidP="00DD4BD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________________ 20___ г.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"___" _______________ 20___ г.</w:t>
      </w:r>
    </w:p>
    <w:p w:rsidR="00DD4BD8" w:rsidRDefault="00DD4BD8" w:rsidP="00DD4BD8"/>
    <w:p w:rsidR="008E7858" w:rsidRDefault="008E7858" w:rsidP="00CB02E0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8E7858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5E" w:rsidRDefault="00BB465E" w:rsidP="00505DC1">
      <w:pPr>
        <w:spacing w:after="0" w:line="240" w:lineRule="auto"/>
      </w:pPr>
      <w:r>
        <w:separator/>
      </w:r>
    </w:p>
  </w:endnote>
  <w:endnote w:type="continuationSeparator" w:id="0">
    <w:p w:rsidR="00BB465E" w:rsidRDefault="00BB465E" w:rsidP="0050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5E" w:rsidRDefault="00BB465E" w:rsidP="00505DC1">
      <w:pPr>
        <w:spacing w:after="0" w:line="240" w:lineRule="auto"/>
      </w:pPr>
      <w:r>
        <w:separator/>
      </w:r>
    </w:p>
  </w:footnote>
  <w:footnote w:type="continuationSeparator" w:id="0">
    <w:p w:rsidR="00BB465E" w:rsidRDefault="00BB465E" w:rsidP="0050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3B52"/>
    <w:rsid w:val="000143F0"/>
    <w:rsid w:val="000160B5"/>
    <w:rsid w:val="0002027F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A7DE8"/>
    <w:rsid w:val="000B15D5"/>
    <w:rsid w:val="000B1BB9"/>
    <w:rsid w:val="000B3A44"/>
    <w:rsid w:val="000B5635"/>
    <w:rsid w:val="000C09D2"/>
    <w:rsid w:val="000C2FDF"/>
    <w:rsid w:val="000C5D1C"/>
    <w:rsid w:val="000C7E7F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3EB0"/>
    <w:rsid w:val="002A4A99"/>
    <w:rsid w:val="002A576C"/>
    <w:rsid w:val="002A76ED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28DF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E6A72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3EA5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05DC1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C9B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21FC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724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1D71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52D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B65"/>
    <w:rsid w:val="00A74E88"/>
    <w:rsid w:val="00A8380E"/>
    <w:rsid w:val="00A83E3E"/>
    <w:rsid w:val="00A841BC"/>
    <w:rsid w:val="00A86A7F"/>
    <w:rsid w:val="00A87264"/>
    <w:rsid w:val="00A90252"/>
    <w:rsid w:val="00A90EEC"/>
    <w:rsid w:val="00A93CB5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35CF"/>
    <w:rsid w:val="00B64849"/>
    <w:rsid w:val="00B67018"/>
    <w:rsid w:val="00B70B4E"/>
    <w:rsid w:val="00B73CF8"/>
    <w:rsid w:val="00B74D43"/>
    <w:rsid w:val="00B777C1"/>
    <w:rsid w:val="00B802A1"/>
    <w:rsid w:val="00B809FD"/>
    <w:rsid w:val="00B85204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B465E"/>
    <w:rsid w:val="00BC0FE5"/>
    <w:rsid w:val="00BC18CD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72A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02E0"/>
    <w:rsid w:val="00CB31EF"/>
    <w:rsid w:val="00CB3449"/>
    <w:rsid w:val="00CB47D6"/>
    <w:rsid w:val="00CB491C"/>
    <w:rsid w:val="00CB7F04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029B"/>
    <w:rsid w:val="00D53991"/>
    <w:rsid w:val="00D55EE9"/>
    <w:rsid w:val="00D57C2C"/>
    <w:rsid w:val="00D635E4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D4BD8"/>
    <w:rsid w:val="00DE0633"/>
    <w:rsid w:val="00DE2710"/>
    <w:rsid w:val="00DE6A5D"/>
    <w:rsid w:val="00DF24B0"/>
    <w:rsid w:val="00DF4D3D"/>
    <w:rsid w:val="00DF6544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1B5E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anet.ru/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LAW;n=85364;fld=134" TargetMode="External"/><Relationship Id="rId39" Type="http://schemas.openxmlformats.org/officeDocument/2006/relationships/hyperlink" Target="consultantplus://offline/main?base=RLAW188;n=25976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hyperlink" Target="consultantplus://offline/main?base=RLAW188;n=25976;fld=134" TargetMode="External"/><Relationship Id="rId42" Type="http://schemas.openxmlformats.org/officeDocument/2006/relationships/hyperlink" Target="consultantplus://offline/main?base=RLAW188;n=31191;fld=134;dst=100172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1191;fld=134;dst=10015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LAW;n=19550;fld=134" TargetMode="External"/><Relationship Id="rId33" Type="http://schemas.openxmlformats.org/officeDocument/2006/relationships/hyperlink" Target="consultantplus://offline/main?base=RLAW188;n=26616;fld=134" TargetMode="External"/><Relationship Id="rId38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RLAW188;n=25976;fld=134" TargetMode="External"/><Relationship Id="rId41" Type="http://schemas.openxmlformats.org/officeDocument/2006/relationships/hyperlink" Target="consultantplus://offline/main?base=LAW;n=85364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8;n=31191;fld=134;dst=100150" TargetMode="External"/><Relationship Id="rId24" Type="http://schemas.openxmlformats.org/officeDocument/2006/relationships/hyperlink" Target="consultantplus://offline/main?base=RLAW188;n=25976;fld=134" TargetMode="External"/><Relationship Id="rId32" Type="http://schemas.openxmlformats.org/officeDocument/2006/relationships/hyperlink" Target="consultantplus://offline/main?base=RLAW188;n=31191;fld=134;dst=100172" TargetMode="External"/><Relationship Id="rId37" Type="http://schemas.openxmlformats.org/officeDocument/2006/relationships/hyperlink" Target="consultantplus://offline/main?base=RLAW188;n=31191;fld=134;dst=100172" TargetMode="External"/><Relationship Id="rId40" Type="http://schemas.openxmlformats.org/officeDocument/2006/relationships/hyperlink" Target="consultantplus://offline/main?base=LAW;n=19550;fld=134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RLAW188;n=31191;fld=134;dst=100160" TargetMode="External"/><Relationship Id="rId28" Type="http://schemas.openxmlformats.org/officeDocument/2006/relationships/hyperlink" Target="consultantplus://offline/main?base=RLAW188;n=26616;fld=134" TargetMode="External"/><Relationship Id="rId36" Type="http://schemas.openxmlformats.org/officeDocument/2006/relationships/hyperlink" Target="consultantplus://offline/main?base=LAW;n=85364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LAW;n=85364;fld=13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09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31191;fld=134;dst=100160" TargetMode="External"/><Relationship Id="rId27" Type="http://schemas.openxmlformats.org/officeDocument/2006/relationships/hyperlink" Target="consultantplus://offline/main?base=RLAW188;n=31191;fld=134;dst=100172" TargetMode="External"/><Relationship Id="rId30" Type="http://schemas.openxmlformats.org/officeDocument/2006/relationships/hyperlink" Target="consultantplus://offline/main?base=LAW;n=19550;fld=134" TargetMode="External"/><Relationship Id="rId35" Type="http://schemas.openxmlformats.org/officeDocument/2006/relationships/hyperlink" Target="consultantplus://offline/main?base=LAW;n=19550;fld=134" TargetMode="External"/><Relationship Id="rId43" Type="http://schemas.openxmlformats.org/officeDocument/2006/relationships/hyperlink" Target="consultantplus://offline/main?base=RLAW188;n=2661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25</Pages>
  <Words>11261</Words>
  <Characters>64192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27</cp:revision>
  <dcterms:created xsi:type="dcterms:W3CDTF">2014-02-17T09:11:00Z</dcterms:created>
  <dcterms:modified xsi:type="dcterms:W3CDTF">2014-12-18T06:22:00Z</dcterms:modified>
</cp:coreProperties>
</file>